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3B54CC">
        <w:rPr>
          <w:rFonts w:ascii="Arial" w:hAnsi="Arial"/>
          <w:b/>
          <w:sz w:val="20"/>
          <w:szCs w:val="22"/>
        </w:rPr>
        <w:t>200</w:t>
      </w:r>
      <w:r w:rsidR="00905BF8">
        <w:rPr>
          <w:rFonts w:ascii="Arial" w:hAnsi="Arial"/>
          <w:b/>
          <w:sz w:val="20"/>
          <w:szCs w:val="22"/>
        </w:rPr>
        <w:t xml:space="preserve"> E2 01 – ID </w:t>
      </w:r>
      <w:r w:rsidR="00AE4E30">
        <w:rPr>
          <w:rFonts w:ascii="Arial" w:hAnsi="Arial"/>
          <w:b/>
          <w:sz w:val="20"/>
          <w:szCs w:val="22"/>
        </w:rPr>
        <w:t>116527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>. Gehäuse aus Polyamid</w:t>
      </w:r>
      <w:r w:rsidR="00905BF8">
        <w:rPr>
          <w:rFonts w:ascii="Arial" w:hAnsi="Arial"/>
          <w:sz w:val="16"/>
          <w:szCs w:val="16"/>
        </w:rPr>
        <w:t xml:space="preserve">. </w:t>
      </w:r>
      <w:r w:rsidR="006B3542">
        <w:rPr>
          <w:rFonts w:ascii="Arial" w:hAnsi="Arial"/>
          <w:sz w:val="16"/>
          <w:szCs w:val="16"/>
        </w:rPr>
        <w:t>ETALINE setzt den Stand</w:t>
      </w:r>
      <w:r w:rsidRPr="00905BF8">
        <w:rPr>
          <w:rFonts w:ascii="Arial" w:hAnsi="Arial"/>
          <w:sz w:val="16"/>
          <w:szCs w:val="16"/>
        </w:rPr>
        <w:t>a</w:t>
      </w:r>
      <w:r w:rsidR="006B3542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</w:t>
      </w:r>
      <w:r w:rsidRPr="00905BF8">
        <w:rPr>
          <w:rFonts w:ascii="Arial" w:hAnsi="Arial"/>
          <w:sz w:val="16"/>
          <w:szCs w:val="16"/>
        </w:rPr>
        <w:t>k</w:t>
      </w:r>
      <w:r w:rsidRPr="00905BF8">
        <w:rPr>
          <w:rFonts w:ascii="Arial" w:hAnsi="Arial"/>
          <w:sz w:val="16"/>
          <w:szCs w:val="16"/>
        </w:rPr>
        <w:t>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Anschlusskabel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3B54CC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Mindestspannung:</w:t>
      </w:r>
    </w:p>
    <w:p w:rsidR="003B54CC" w:rsidRPr="00007FF3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 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AE4E30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AE4E30">
        <w:rPr>
          <w:rFonts w:ascii="Arial" w:hAnsi="Arial" w:cs="Arial"/>
          <w:sz w:val="16"/>
          <w:szCs w:val="16"/>
        </w:rPr>
        <w:t>(P</w:t>
      </w:r>
      <w:r w:rsidRPr="00AE4E30">
        <w:rPr>
          <w:rFonts w:ascii="Arial" w:hAnsi="Arial" w:cs="Arial"/>
          <w:sz w:val="16"/>
          <w:szCs w:val="16"/>
          <w:vertAlign w:val="subscript"/>
        </w:rPr>
        <w:t>1</w:t>
      </w:r>
      <w:r w:rsidRPr="00AE4E30">
        <w:rPr>
          <w:rFonts w:ascii="Arial" w:hAnsi="Arial" w:cs="Arial"/>
          <w:sz w:val="16"/>
          <w:szCs w:val="16"/>
        </w:rPr>
        <w:t>):</w:t>
      </w:r>
    </w:p>
    <w:p w:rsidR="00AF10DF" w:rsidRPr="00AE4E30" w:rsidRDefault="00AE4E3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100</w:t>
      </w:r>
      <w:r w:rsidR="00AF10DF" w:rsidRPr="00AE4E30">
        <w:rPr>
          <w:rFonts w:ascii="Arial" w:hAnsi="Arial" w:cs="Arial"/>
          <w:sz w:val="16"/>
          <w:szCs w:val="16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AE4E30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0,5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AE4E30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AE4E30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AE4E30">
        <w:rPr>
          <w:rFonts w:ascii="Arial" w:hAnsi="Arial" w:cs="Arial"/>
          <w:sz w:val="16"/>
          <w:szCs w:val="16"/>
          <w:lang w:val="en-US"/>
        </w:rPr>
        <w:t xml:space="preserve"> (n):</w:t>
      </w:r>
    </w:p>
    <w:p w:rsidR="00AF10DF" w:rsidRPr="00AE4E30" w:rsidRDefault="00AE4E30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2720</w:t>
      </w:r>
      <w:r w:rsidR="00AF10DF" w:rsidRPr="00AE4E30">
        <w:rPr>
          <w:rFonts w:ascii="Arial" w:hAnsi="Arial" w:cs="Arial"/>
          <w:sz w:val="16"/>
          <w:szCs w:val="16"/>
          <w:lang w:val="en-US"/>
        </w:rPr>
        <w:t xml:space="preserve"> min</w:t>
      </w:r>
      <w:r w:rsidR="00AF10DF" w:rsidRPr="00AE4E30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E4E3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72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E4E3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E4E3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E4E3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E4E3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36,6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E4E3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AE4E3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225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205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200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914FAC" w:rsidRDefault="00914FA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Länge Anschlusskabel:</w:t>
      </w:r>
    </w:p>
    <w:p w:rsidR="00914FAC" w:rsidRDefault="00914FA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1850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AE4E3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2,9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3B54CC">
        <w:rPr>
          <w:rFonts w:ascii="Arial" w:hAnsi="Arial" w:cs="Arial"/>
          <w:sz w:val="16"/>
          <w:szCs w:val="16"/>
        </w:rPr>
        <w:t>200</w:t>
      </w:r>
      <w:r w:rsidR="00AF10DF">
        <w:rPr>
          <w:rFonts w:ascii="Arial" w:hAnsi="Arial" w:cs="Arial"/>
          <w:sz w:val="16"/>
          <w:szCs w:val="16"/>
        </w:rPr>
        <w:t xml:space="preserve"> E2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AE4E3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112382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0B1435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200</w:t>
      </w:r>
    </w:p>
    <w:p w:rsidR="003B54CC" w:rsidRDefault="00724E3A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200</w:t>
      </w:r>
      <w:bookmarkStart w:id="0" w:name="_GoBack"/>
      <w:bookmarkEnd w:id="0"/>
      <w:r w:rsidR="003B54CC">
        <w:rPr>
          <w:rFonts w:ascii="Arial" w:hAnsi="Arial"/>
          <w:sz w:val="16"/>
          <w:szCs w:val="16"/>
        </w:rPr>
        <w:t>D</w:t>
      </w:r>
      <w:r w:rsidR="003B54CC">
        <w:rPr>
          <w:rFonts w:ascii="Arial" w:hAnsi="Arial"/>
          <w:sz w:val="16"/>
          <w:szCs w:val="16"/>
        </w:rPr>
        <w:tab/>
        <w:t>113487</w:t>
      </w:r>
      <w:r w:rsidR="003B54CC">
        <w:rPr>
          <w:rFonts w:ascii="Arial" w:hAnsi="Arial"/>
          <w:sz w:val="16"/>
          <w:szCs w:val="16"/>
        </w:rPr>
        <w:tab/>
        <w:t xml:space="preserve"> </w:t>
      </w:r>
      <w:r w:rsidR="003B54CC">
        <w:rPr>
          <w:rFonts w:ascii="Arial" w:hAnsi="Arial"/>
          <w:sz w:val="16"/>
          <w:szCs w:val="16"/>
        </w:rPr>
        <w:tab/>
        <w:t>Selbsttätige Rückstauklappe mit Dichtung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102719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FT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112840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0B1435">
        <w:rPr>
          <w:rFonts w:ascii="Arial" w:hAnsi="Arial"/>
          <w:sz w:val="16"/>
          <w:szCs w:val="16"/>
        </w:rPr>
        <w:t>, für FT 100-250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0B1435">
        <w:rPr>
          <w:rFonts w:ascii="Arial" w:hAnsi="Arial"/>
          <w:sz w:val="16"/>
          <w:szCs w:val="16"/>
        </w:rPr>
        <w:t>, für FT 100-250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FV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112832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200 01</w:t>
      </w:r>
      <w:r>
        <w:rPr>
          <w:rFonts w:ascii="Arial" w:hAnsi="Arial"/>
          <w:sz w:val="16"/>
          <w:szCs w:val="16"/>
        </w:rPr>
        <w:tab/>
        <w:t>102898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200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TEE 015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115893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5-Stufen Trafosteuergerät ohne Anschluss für Motorschutz, Wandmontage, IP54</w:t>
      </w:r>
    </w:p>
    <w:p w:rsidR="005A3B47" w:rsidRPr="00905BF8" w:rsidRDefault="0067695A" w:rsidP="0067695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TES 0145</w:t>
      </w:r>
      <w:r>
        <w:rPr>
          <w:rFonts w:ascii="Arial" w:hAnsi="Arial"/>
          <w:sz w:val="16"/>
          <w:szCs w:val="16"/>
        </w:rPr>
        <w:tab/>
        <w:t>111858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7</w:t>
      </w:r>
      <w:r w:rsidR="00AF10DF"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B1435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B54CC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52E2"/>
    <w:rsid w:val="005137B9"/>
    <w:rsid w:val="00516DA2"/>
    <w:rsid w:val="00526552"/>
    <w:rsid w:val="00541D32"/>
    <w:rsid w:val="005466DC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7695A"/>
    <w:rsid w:val="006833B4"/>
    <w:rsid w:val="006B0F1B"/>
    <w:rsid w:val="006B3542"/>
    <w:rsid w:val="006B3812"/>
    <w:rsid w:val="006C0071"/>
    <w:rsid w:val="006C02A1"/>
    <w:rsid w:val="006F0CF6"/>
    <w:rsid w:val="00724E3A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14FAC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4E30"/>
    <w:rsid w:val="00AF10DF"/>
    <w:rsid w:val="00B43910"/>
    <w:rsid w:val="00B62963"/>
    <w:rsid w:val="00BA69BE"/>
    <w:rsid w:val="00BB229D"/>
    <w:rsid w:val="00BE7E6E"/>
    <w:rsid w:val="00BF2930"/>
    <w:rsid w:val="00C5673E"/>
    <w:rsid w:val="00CA4AF0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9A2D5FB5.dotm</Template>
  <TotalTime>0</TotalTime>
  <Pages>2</Pages>
  <Words>436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3181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11</cp:revision>
  <cp:lastPrinted>2016-09-02T09:40:00Z</cp:lastPrinted>
  <dcterms:created xsi:type="dcterms:W3CDTF">2016-09-02T09:35:00Z</dcterms:created>
  <dcterms:modified xsi:type="dcterms:W3CDTF">2016-09-29T12:59:00Z</dcterms:modified>
</cp:coreProperties>
</file>